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39D" w:rsidRDefault="00AD039D"/>
    <w:p w:rsidR="003B7C82" w:rsidRDefault="003B7C82">
      <w:pPr>
        <w:rPr>
          <w:sz w:val="32"/>
        </w:rPr>
      </w:pPr>
      <w:r>
        <w:rPr>
          <w:sz w:val="32"/>
        </w:rPr>
        <w:t>Name _______________________________________________________</w:t>
      </w:r>
    </w:p>
    <w:p w:rsidR="007517AA" w:rsidRPr="004C54AB" w:rsidRDefault="008A4DA2">
      <w:pPr>
        <w:rPr>
          <w:b/>
          <w:sz w:val="32"/>
        </w:rPr>
      </w:pPr>
      <w:bookmarkStart w:id="0" w:name="_GoBack"/>
      <w:bookmarkEnd w:id="0"/>
      <w:r w:rsidRPr="004C54AB">
        <w:rPr>
          <w:b/>
          <w:sz w:val="32"/>
          <w:highlight w:val="yellow"/>
        </w:rPr>
        <w:t>Unit 3.1</w:t>
      </w:r>
      <w:r w:rsidR="00407A11" w:rsidRPr="004C54AB">
        <w:rPr>
          <w:b/>
          <w:sz w:val="32"/>
          <w:highlight w:val="yellow"/>
        </w:rPr>
        <w:t xml:space="preserve"> Exam</w:t>
      </w:r>
      <w:r w:rsidR="004C54AB" w:rsidRPr="004C54AB">
        <w:rPr>
          <w:b/>
          <w:sz w:val="32"/>
          <w:highlight w:val="yellow"/>
        </w:rPr>
        <w:t xml:space="preserve"> KEY</w:t>
      </w:r>
    </w:p>
    <w:p w:rsidR="00AD039D" w:rsidRDefault="00AD039D">
      <w:pPr>
        <w:rPr>
          <w:sz w:val="32"/>
        </w:rPr>
      </w:pPr>
      <w:r>
        <w:rPr>
          <w:sz w:val="32"/>
        </w:rPr>
        <w:t>AP Biology</w:t>
      </w:r>
    </w:p>
    <w:p w:rsidR="00AD039D" w:rsidRPr="00AD039D" w:rsidRDefault="00AD039D">
      <w:pPr>
        <w:rPr>
          <w:sz w:val="32"/>
        </w:rPr>
      </w:pPr>
      <w:r>
        <w:rPr>
          <w:sz w:val="32"/>
        </w:rPr>
        <w:t>2017 - 2018</w:t>
      </w:r>
    </w:p>
    <w:p w:rsidR="00407A11" w:rsidRDefault="00407A11"/>
    <w:p w:rsidR="00407A11" w:rsidRDefault="00FC0350">
      <w:pPr>
        <w:rPr>
          <w:sz w:val="28"/>
        </w:rPr>
      </w:pPr>
      <w:r>
        <w:rPr>
          <w:sz w:val="28"/>
        </w:rPr>
        <w:t xml:space="preserve">This exam will be returned to you so be sure to annotate it while </w:t>
      </w:r>
      <w:r w:rsidR="007E20F8">
        <w:rPr>
          <w:sz w:val="28"/>
        </w:rPr>
        <w:t>testing</w:t>
      </w:r>
      <w:r>
        <w:rPr>
          <w:sz w:val="28"/>
        </w:rPr>
        <w:t xml:space="preserve"> so you can understand any misconceptions when it is returned to you for review.</w:t>
      </w:r>
    </w:p>
    <w:p w:rsidR="005B2BD2" w:rsidRDefault="005B2BD2">
      <w:pPr>
        <w:rPr>
          <w:sz w:val="28"/>
        </w:rPr>
      </w:pPr>
    </w:p>
    <w:p w:rsidR="005B2BD2" w:rsidRDefault="00FD798D">
      <w:pPr>
        <w:rPr>
          <w:sz w:val="28"/>
        </w:rPr>
      </w:pPr>
      <w:r>
        <w:rPr>
          <w:sz w:val="28"/>
        </w:rPr>
        <w:t>There are 3</w:t>
      </w:r>
      <w:r w:rsidR="006E2F60">
        <w:rPr>
          <w:sz w:val="28"/>
        </w:rPr>
        <w:t xml:space="preserve"> multiple choice questions and 1 free response question</w:t>
      </w:r>
      <w:r w:rsidR="005B2BD2">
        <w:rPr>
          <w:sz w:val="28"/>
        </w:rPr>
        <w:t>.</w:t>
      </w:r>
    </w:p>
    <w:p w:rsidR="005B2BD2" w:rsidRDefault="005B2BD2">
      <w:pPr>
        <w:rPr>
          <w:sz w:val="28"/>
        </w:rPr>
      </w:pPr>
    </w:p>
    <w:p w:rsidR="005B2BD2" w:rsidRPr="00FC0350" w:rsidRDefault="005B2BD2">
      <w:pPr>
        <w:rPr>
          <w:sz w:val="28"/>
        </w:rPr>
      </w:pPr>
      <w:r>
        <w:rPr>
          <w:sz w:val="28"/>
        </w:rPr>
        <w:t>The exam must be completed within the class period</w:t>
      </w:r>
    </w:p>
    <w:p w:rsidR="00407A11" w:rsidRDefault="00407A11"/>
    <w:p w:rsidR="00407A11" w:rsidRDefault="00407A11"/>
    <w:p w:rsidR="00407A11" w:rsidRDefault="00407A11"/>
    <w:p w:rsidR="00407A11" w:rsidRDefault="00407A11"/>
    <w:p w:rsidR="00407A11" w:rsidRDefault="00407A11"/>
    <w:p w:rsidR="00407A11" w:rsidRDefault="00407A11"/>
    <w:p w:rsidR="00407A11" w:rsidRDefault="00407A11"/>
    <w:p w:rsidR="00407A11" w:rsidRDefault="00407A11"/>
    <w:p w:rsidR="00407A11" w:rsidRDefault="00407A11"/>
    <w:p w:rsidR="00407A11" w:rsidRDefault="00407A11"/>
    <w:p w:rsidR="00407A11" w:rsidRDefault="00407A11"/>
    <w:p w:rsidR="002C5960" w:rsidRDefault="002C5960" w:rsidP="002C5960"/>
    <w:p w:rsidR="00D0437A" w:rsidRDefault="00D0437A" w:rsidP="002C5960"/>
    <w:p w:rsidR="00D0437A" w:rsidRDefault="00D0437A" w:rsidP="002C5960"/>
    <w:p w:rsidR="00D0437A" w:rsidRDefault="00D0437A" w:rsidP="002C5960"/>
    <w:p w:rsidR="00333D4C" w:rsidRPr="00E902C4" w:rsidRDefault="0066630B" w:rsidP="00E902C4">
      <w:pPr>
        <w:pStyle w:val="ListParagraph"/>
        <w:numPr>
          <w:ilvl w:val="0"/>
          <w:numId w:val="12"/>
        </w:numPr>
        <w:ind w:left="360" w:right="720"/>
        <w:rPr>
          <w:rFonts w:cstheme="minorHAnsi"/>
        </w:rPr>
      </w:pPr>
      <w:r>
        <w:rPr>
          <w:rFonts w:cstheme="minorHAnsi"/>
        </w:rPr>
        <w:lastRenderedPageBreak/>
        <w:t xml:space="preserve">The sole genetic material of certain viruses is sometimes RNA, going against the typical idea that all living things contain DNA as their genetic code. Upon </w:t>
      </w:r>
      <w:r w:rsidR="00BD0BC1">
        <w:rPr>
          <w:rFonts w:cstheme="minorHAnsi"/>
        </w:rPr>
        <w:t>studying</w:t>
      </w:r>
      <w:r>
        <w:rPr>
          <w:rFonts w:cstheme="minorHAnsi"/>
        </w:rPr>
        <w:t xml:space="preserve"> numerous viruses, which of the following would be an appropriate question to determine the identity of their genetic material?</w:t>
      </w:r>
    </w:p>
    <w:p w:rsidR="0066630B" w:rsidRDefault="00BD0BC1" w:rsidP="0066630B">
      <w:pPr>
        <w:pStyle w:val="ListParagraph"/>
        <w:numPr>
          <w:ilvl w:val="1"/>
          <w:numId w:val="12"/>
        </w:numPr>
        <w:ind w:left="1080" w:right="720"/>
        <w:rPr>
          <w:rFonts w:cstheme="minorHAnsi"/>
        </w:rPr>
      </w:pPr>
      <w:r>
        <w:rPr>
          <w:rFonts w:cstheme="minorHAnsi"/>
        </w:rPr>
        <w:t>Do the viruses only infect human hosts?</w:t>
      </w:r>
    </w:p>
    <w:p w:rsidR="00BD0BC1" w:rsidRDefault="000A1168" w:rsidP="0066630B">
      <w:pPr>
        <w:pStyle w:val="ListParagraph"/>
        <w:numPr>
          <w:ilvl w:val="1"/>
          <w:numId w:val="12"/>
        </w:numPr>
        <w:ind w:left="1080" w:right="720"/>
        <w:rPr>
          <w:rFonts w:cstheme="minorHAnsi"/>
        </w:rPr>
      </w:pPr>
      <w:r>
        <w:rPr>
          <w:rFonts w:cstheme="minorHAnsi"/>
        </w:rPr>
        <w:t>Are there distinct 5’ &amp; 3’ ends to their genetic material?</w:t>
      </w:r>
    </w:p>
    <w:p w:rsidR="000A1168" w:rsidRDefault="000A1168" w:rsidP="0066630B">
      <w:pPr>
        <w:pStyle w:val="ListParagraph"/>
        <w:numPr>
          <w:ilvl w:val="1"/>
          <w:numId w:val="12"/>
        </w:numPr>
        <w:ind w:left="1080" w:right="720"/>
        <w:rPr>
          <w:rFonts w:cstheme="minorHAnsi"/>
        </w:rPr>
      </w:pPr>
      <w:r>
        <w:rPr>
          <w:rFonts w:cstheme="minorHAnsi"/>
        </w:rPr>
        <w:t>Are there both purine and pyrimidine nitrogen bases?</w:t>
      </w:r>
    </w:p>
    <w:p w:rsidR="004F7A43" w:rsidRPr="00F33377" w:rsidRDefault="009955DB" w:rsidP="0066630B">
      <w:pPr>
        <w:pStyle w:val="ListParagraph"/>
        <w:numPr>
          <w:ilvl w:val="1"/>
          <w:numId w:val="12"/>
        </w:numPr>
        <w:ind w:left="1080" w:right="720"/>
        <w:rPr>
          <w:rFonts w:cstheme="minorHAnsi"/>
          <w:highlight w:val="yellow"/>
        </w:rPr>
      </w:pPr>
      <w:r w:rsidRPr="00F33377">
        <w:rPr>
          <w:rFonts w:cstheme="minorHAnsi"/>
          <w:highlight w:val="yellow"/>
        </w:rPr>
        <w:t>How many oxygen atoms are in the 5-carbon sugar?</w:t>
      </w:r>
    </w:p>
    <w:p w:rsidR="004F7A43" w:rsidRDefault="004F7A43" w:rsidP="004F7A43">
      <w:pPr>
        <w:pStyle w:val="ListParagraph"/>
        <w:ind w:left="1080" w:right="720"/>
        <w:rPr>
          <w:rFonts w:cstheme="minorHAnsi"/>
        </w:rPr>
      </w:pPr>
    </w:p>
    <w:p w:rsidR="00C63869" w:rsidRPr="00E902C4" w:rsidRDefault="00F52A60" w:rsidP="00E902C4">
      <w:pPr>
        <w:pStyle w:val="ListParagraph"/>
        <w:numPr>
          <w:ilvl w:val="0"/>
          <w:numId w:val="12"/>
        </w:numPr>
        <w:ind w:left="360" w:right="720"/>
        <w:rPr>
          <w:rFonts w:cstheme="minorHAnsi"/>
        </w:rPr>
      </w:pPr>
      <w:r>
        <w:rPr>
          <w:rFonts w:cstheme="minorHAnsi"/>
        </w:rPr>
        <w:t xml:space="preserve">Polymerase Chain Reaction (PCR) is a useful tool in biotechnology. A crucial procedure involves elevating the temperature to a certain point and then lowering the temperature in </w:t>
      </w:r>
      <w:r w:rsidR="00C63869">
        <w:rPr>
          <w:rFonts w:cstheme="minorHAnsi"/>
        </w:rPr>
        <w:t xml:space="preserve">cycles, known as thermocycling. </w:t>
      </w:r>
      <w:r w:rsidR="00F20307">
        <w:rPr>
          <w:rFonts w:cstheme="minorHAnsi"/>
        </w:rPr>
        <w:t>What is the most likely role of thermocycling?</w:t>
      </w:r>
    </w:p>
    <w:p w:rsidR="00C63869" w:rsidRDefault="00745799" w:rsidP="00C63869">
      <w:pPr>
        <w:pStyle w:val="ListParagraph"/>
        <w:numPr>
          <w:ilvl w:val="1"/>
          <w:numId w:val="12"/>
        </w:numPr>
        <w:ind w:left="1080" w:right="720"/>
        <w:rPr>
          <w:rFonts w:cstheme="minorHAnsi"/>
        </w:rPr>
      </w:pPr>
      <w:r>
        <w:rPr>
          <w:rFonts w:cstheme="minorHAnsi"/>
        </w:rPr>
        <w:t>Heating allows the phosphodiester bonds to break and cooling reforms them.</w:t>
      </w:r>
    </w:p>
    <w:p w:rsidR="00745799" w:rsidRDefault="00F20307" w:rsidP="00C63869">
      <w:pPr>
        <w:pStyle w:val="ListParagraph"/>
        <w:numPr>
          <w:ilvl w:val="1"/>
          <w:numId w:val="12"/>
        </w:numPr>
        <w:ind w:left="1080" w:right="720"/>
        <w:rPr>
          <w:rFonts w:cstheme="minorHAnsi"/>
        </w:rPr>
      </w:pPr>
      <w:r w:rsidRPr="00187522">
        <w:rPr>
          <w:rFonts w:cstheme="minorHAnsi"/>
          <w:highlight w:val="yellow"/>
        </w:rPr>
        <w:t>Heating promotes breaking of hydrogen bonds and cooling promotes their reformation.</w:t>
      </w:r>
    </w:p>
    <w:p w:rsidR="00F20307" w:rsidRDefault="00F20307" w:rsidP="00C63869">
      <w:pPr>
        <w:pStyle w:val="ListParagraph"/>
        <w:numPr>
          <w:ilvl w:val="1"/>
          <w:numId w:val="12"/>
        </w:numPr>
        <w:ind w:left="1080" w:right="720"/>
        <w:rPr>
          <w:rFonts w:cstheme="minorHAnsi"/>
        </w:rPr>
      </w:pPr>
      <w:r>
        <w:rPr>
          <w:rFonts w:cstheme="minorHAnsi"/>
        </w:rPr>
        <w:t>Heating destroys bacterial enzymes that could interfere with PCR.</w:t>
      </w:r>
    </w:p>
    <w:p w:rsidR="005E5597" w:rsidRDefault="00DC7EE8" w:rsidP="00E902C4">
      <w:pPr>
        <w:pStyle w:val="ListParagraph"/>
        <w:numPr>
          <w:ilvl w:val="1"/>
          <w:numId w:val="12"/>
        </w:numPr>
        <w:ind w:left="1080" w:right="720"/>
        <w:rPr>
          <w:rFonts w:cstheme="minorHAnsi"/>
        </w:rPr>
      </w:pPr>
      <w:r>
        <w:rPr>
          <w:rFonts w:cstheme="minorHAnsi"/>
        </w:rPr>
        <w:t>Heating improves the rate of DNA transcription &amp; translation.</w:t>
      </w:r>
    </w:p>
    <w:p w:rsidR="00E902C4" w:rsidRDefault="00E902C4" w:rsidP="00E902C4">
      <w:pPr>
        <w:pStyle w:val="ListParagraph"/>
        <w:ind w:left="1080" w:right="720"/>
        <w:rPr>
          <w:rFonts w:cstheme="minorHAnsi"/>
        </w:rPr>
      </w:pPr>
    </w:p>
    <w:p w:rsidR="005E5597" w:rsidRPr="00E902C4" w:rsidRDefault="005E5597" w:rsidP="00E902C4">
      <w:pPr>
        <w:pStyle w:val="ListParagraph"/>
        <w:numPr>
          <w:ilvl w:val="0"/>
          <w:numId w:val="12"/>
        </w:numPr>
        <w:ind w:left="360" w:right="720"/>
        <w:rPr>
          <w:rFonts w:cstheme="minorHAnsi"/>
        </w:rPr>
      </w:pPr>
    </w:p>
    <w:p w:rsidR="005E5597" w:rsidRDefault="005E5597" w:rsidP="005E5597">
      <w:pPr>
        <w:pStyle w:val="ListParagraph"/>
        <w:ind w:left="540" w:right="720"/>
        <w:rPr>
          <w:rFonts w:cstheme="minorHAnsi"/>
        </w:rPr>
      </w:pPr>
      <w:r>
        <w:rPr>
          <w:noProof/>
        </w:rPr>
        <mc:AlternateContent>
          <mc:Choice Requires="wps">
            <w:drawing>
              <wp:anchor distT="0" distB="0" distL="114300" distR="114300" simplePos="0" relativeHeight="251659264" behindDoc="0" locked="0" layoutInCell="1" allowOverlap="1">
                <wp:simplePos x="0" y="0"/>
                <wp:positionH relativeFrom="column">
                  <wp:posOffset>400050</wp:posOffset>
                </wp:positionH>
                <wp:positionV relativeFrom="paragraph">
                  <wp:posOffset>3764915</wp:posOffset>
                </wp:positionV>
                <wp:extent cx="257175" cy="4000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257175" cy="4000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31.5pt;margin-top:296.45pt;width:20.25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mGUjwIAAKsFAAAOAAAAZHJzL2Uyb0RvYy54bWysVE1v2zAMvQ/YfxB0X20HyboGdYogRYYB&#10;RVu0HXpWZCk2IImapMTJfv0o+SNtV+xQ7CKLIvlIPpO8vDpoRfbC+QZMSYuznBJhOFSN2Zb059P6&#10;yzdKfGCmYgqMKOlReHq1+PzpsrVzMYEaVCUcQRDj560taR2CnWeZ57XQzJ+BFQaVEpxmAUW3zSrH&#10;WkTXKpvk+desBVdZB1x4j6/XnZIuEr6Ugoc7Kb0IRJUUcwvpdOncxDNbXLL51jFbN7xPg30gC80a&#10;g0FHqGsWGNm55i8o3XAHHmQ446AzkLLhItWA1RT5m2oea2ZFqgXJ8Xakyf8/WH67v3ekqUo6ocQw&#10;jb/oAUljZqsEmUR6WuvnaPVo710vebzGWg/S6fjFKsghUXocKRWHQDg+TmbnxfmMEo6qaZ7ns0R5&#10;dnK2zofvAjSJl5I6DJ6IZPsbHzAgmg4mMZYH1VTrRqkkxC4RK+XInuH/3WyLmDB6vLJS5kOOCBM9&#10;s1h/V3G6haMSEU+ZByGRuFhjSji17CkZxrkwoehUNatEl+MMORgoGD1SzgkwIkusbsTuAV4XOmB3&#10;xfb20VWkjh+d838l1jmPHikymDA668aAew9AYVV95M5+IKmjJrK0geqIbeWgmzdv+brB33vDfLhn&#10;DgcMRxGXRrjDQypoSwr9jZIa3O/33qM99j1qKWlxYEvqf+2YE5SoHwYn4qKYTuOEJ2E6O5+g4F5q&#10;Ni81ZqdXgD1T4HqyPF2jfVDDVTrQz7hbljEqqpjhGLukPLhBWIVukeB24mK5TGY41ZaFG/NoeQSP&#10;rMb2fTo8M2f7Hg84HLcwDDebv2n1zjZ6GljuAsgmzcGJ155v3AipcfrtFVfOSzlZnXbs4g8AAAD/&#10;/wMAUEsDBBQABgAIAAAAIQAcAZx03gAAAAoBAAAPAAAAZHJzL2Rvd25yZXYueG1sTI/BTsMwEETv&#10;SPyDtUhcEHXaylUd4lQIiSuIwoWbG2/jiHgdxds08PW4JziOZjTzptrNoRcTjqmLZGC5KEAgNdF1&#10;1Br4eH++34JIbMnZPhIa+MYEu/r6qrKli2d6w2nPrcgllEprwDMPpZSp8RhsWsQBKXvHOAbLWY6t&#10;dKM95/LQy1VRbGSwHeUFbwd88th87U/BgP5pXnkbB+W5+9RtWL4cx+nOmNub+fEBBOPMf2G44Gd0&#10;qDPTIZ7IJdEb2KzzFTag9EqDuASKtQJxyI5SGmRdyf8X6l8AAAD//wMAUEsBAi0AFAAGAAgAAAAh&#10;ALaDOJL+AAAA4QEAABMAAAAAAAAAAAAAAAAAAAAAAFtDb250ZW50X1R5cGVzXS54bWxQSwECLQAU&#10;AAYACAAAACEAOP0h/9YAAACUAQAACwAAAAAAAAAAAAAAAAAvAQAAX3JlbHMvLnJlbHNQSwECLQAU&#10;AAYACAAAACEAKtphlI8CAACrBQAADgAAAAAAAAAAAAAAAAAuAgAAZHJzL2Uyb0RvYy54bWxQSwEC&#10;LQAUAAYACAAAACEAHAGcdN4AAAAKAQAADwAAAAAAAAAAAAAAAADpBAAAZHJzL2Rvd25yZXYueG1s&#10;UEsFBgAAAAAEAAQA8wAAAPQFAAAAAA==&#10;" fillcolor="white [3212]" strokecolor="white [3212]" strokeweight="2pt"/>
            </w:pict>
          </mc:Fallback>
        </mc:AlternateContent>
      </w:r>
      <w:r>
        <w:rPr>
          <w:noProof/>
        </w:rPr>
        <w:drawing>
          <wp:inline distT="0" distB="0" distL="0" distR="0" wp14:anchorId="375745D5" wp14:editId="78022292">
            <wp:extent cx="3905250" cy="49348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32745" t="7671" r="31942" b="13315"/>
                    <a:stretch/>
                  </pic:blipFill>
                  <pic:spPr bwMode="auto">
                    <a:xfrm>
                      <a:off x="0" y="0"/>
                      <a:ext cx="3911579" cy="4942813"/>
                    </a:xfrm>
                    <a:prstGeom prst="rect">
                      <a:avLst/>
                    </a:prstGeom>
                    <a:ln>
                      <a:noFill/>
                    </a:ln>
                    <a:extLst>
                      <a:ext uri="{53640926-AAD7-44D8-BBD7-CCE9431645EC}">
                        <a14:shadowObscured xmlns:a14="http://schemas.microsoft.com/office/drawing/2010/main"/>
                      </a:ext>
                    </a:extLst>
                  </pic:spPr>
                </pic:pic>
              </a:graphicData>
            </a:graphic>
          </wp:inline>
        </w:drawing>
      </w:r>
    </w:p>
    <w:p w:rsidR="00BA004C" w:rsidRDefault="00BA004C" w:rsidP="005E5597">
      <w:pPr>
        <w:pStyle w:val="ListParagraph"/>
        <w:ind w:left="540" w:right="720"/>
        <w:rPr>
          <w:rFonts w:cstheme="minorHAnsi"/>
        </w:rPr>
      </w:pPr>
    </w:p>
    <w:p w:rsidR="00187522" w:rsidRPr="00187522" w:rsidRDefault="00187522" w:rsidP="007D2B18">
      <w:pPr>
        <w:pStyle w:val="ListParagraph"/>
        <w:ind w:left="0" w:right="720"/>
        <w:rPr>
          <w:rFonts w:cstheme="minorHAnsi"/>
          <w:b/>
          <w:sz w:val="32"/>
        </w:rPr>
      </w:pPr>
      <w:r w:rsidRPr="00187522">
        <w:rPr>
          <w:rFonts w:cstheme="minorHAnsi"/>
          <w:b/>
          <w:sz w:val="32"/>
          <w:highlight w:val="yellow"/>
        </w:rPr>
        <w:t>C</w:t>
      </w:r>
    </w:p>
    <w:p w:rsidR="00187522" w:rsidRDefault="00187522" w:rsidP="007D2B18">
      <w:pPr>
        <w:pStyle w:val="ListParagraph"/>
        <w:ind w:left="0" w:right="720"/>
        <w:rPr>
          <w:rFonts w:cstheme="minorHAnsi"/>
        </w:rPr>
      </w:pPr>
    </w:p>
    <w:p w:rsidR="00187522" w:rsidRDefault="00187522" w:rsidP="007D2B18">
      <w:pPr>
        <w:pStyle w:val="ListParagraph"/>
        <w:ind w:left="0" w:right="720"/>
        <w:rPr>
          <w:rFonts w:cstheme="minorHAnsi"/>
        </w:rPr>
      </w:pPr>
    </w:p>
    <w:p w:rsidR="00BA004C" w:rsidRDefault="007D2B18" w:rsidP="007D2B18">
      <w:pPr>
        <w:pStyle w:val="ListParagraph"/>
        <w:ind w:left="0" w:right="720"/>
        <w:rPr>
          <w:rFonts w:cstheme="minorHAnsi"/>
        </w:rPr>
      </w:pPr>
      <w:r>
        <w:rPr>
          <w:rFonts w:cstheme="minorHAnsi"/>
        </w:rPr>
        <w:lastRenderedPageBreak/>
        <w:t xml:space="preserve">Free Response </w:t>
      </w:r>
    </w:p>
    <w:p w:rsidR="007D2B18" w:rsidRDefault="007D2B18" w:rsidP="007D2B18">
      <w:pPr>
        <w:pStyle w:val="ListParagraph"/>
        <w:ind w:left="0" w:right="720"/>
        <w:rPr>
          <w:rFonts w:cstheme="minorHAnsi"/>
        </w:rPr>
      </w:pPr>
    </w:p>
    <w:p w:rsidR="007D2B18" w:rsidRPr="00514966" w:rsidRDefault="008F179D" w:rsidP="00514966">
      <w:pPr>
        <w:pStyle w:val="ListParagraph"/>
        <w:ind w:left="0" w:right="720" w:firstLine="720"/>
        <w:rPr>
          <w:rFonts w:cstheme="minorHAnsi"/>
        </w:rPr>
      </w:pPr>
      <w:r>
        <w:rPr>
          <w:rFonts w:cstheme="minorHAnsi"/>
        </w:rPr>
        <w:t>The</w:t>
      </w:r>
      <w:r w:rsidR="00781861">
        <w:rPr>
          <w:rFonts w:cstheme="minorHAnsi"/>
        </w:rPr>
        <w:t xml:space="preserve"> </w:t>
      </w:r>
      <w:r w:rsidR="00D47E74">
        <w:rPr>
          <w:rFonts w:cstheme="minorHAnsi"/>
        </w:rPr>
        <w:t>gene</w:t>
      </w:r>
      <w:r w:rsidR="00781861">
        <w:rPr>
          <w:rFonts w:cstheme="minorHAnsi"/>
        </w:rPr>
        <w:t xml:space="preserve"> </w:t>
      </w:r>
      <w:r w:rsidRPr="008F179D">
        <w:rPr>
          <w:rFonts w:cstheme="minorHAnsi"/>
          <w:i/>
        </w:rPr>
        <w:t>p-AZN</w:t>
      </w:r>
      <w:r w:rsidR="00416A83">
        <w:rPr>
          <w:rFonts w:cstheme="minorHAnsi"/>
        </w:rPr>
        <w:t>,</w:t>
      </w:r>
      <w:r>
        <w:rPr>
          <w:rFonts w:cstheme="minorHAnsi"/>
        </w:rPr>
        <w:t xml:space="preserve"> </w:t>
      </w:r>
      <w:r w:rsidR="00AA17AC">
        <w:rPr>
          <w:rFonts w:cstheme="minorHAnsi"/>
        </w:rPr>
        <w:t>occurring</w:t>
      </w:r>
      <w:r w:rsidR="00781861">
        <w:rPr>
          <w:rFonts w:cstheme="minorHAnsi"/>
        </w:rPr>
        <w:t xml:space="preserve"> naturally in some plant species</w:t>
      </w:r>
      <w:r>
        <w:rPr>
          <w:rFonts w:cstheme="minorHAnsi"/>
        </w:rPr>
        <w:t>,</w:t>
      </w:r>
      <w:r w:rsidR="00781861">
        <w:rPr>
          <w:rFonts w:cstheme="minorHAnsi"/>
        </w:rPr>
        <w:t xml:space="preserve"> codes for a protein </w:t>
      </w:r>
      <w:r w:rsidR="00946E07">
        <w:rPr>
          <w:rFonts w:cstheme="minorHAnsi"/>
        </w:rPr>
        <w:t xml:space="preserve">hormone </w:t>
      </w:r>
      <w:r w:rsidR="00781861">
        <w:rPr>
          <w:rFonts w:cstheme="minorHAnsi"/>
        </w:rPr>
        <w:t xml:space="preserve">that </w:t>
      </w:r>
      <w:r w:rsidR="00946E07">
        <w:rPr>
          <w:rFonts w:cstheme="minorHAnsi"/>
        </w:rPr>
        <w:t>is excreted onto the surface of their leaves.</w:t>
      </w:r>
      <w:r w:rsidR="00781861">
        <w:rPr>
          <w:rFonts w:cstheme="minorHAnsi"/>
        </w:rPr>
        <w:t xml:space="preserve"> The protein contains a large number of lysine amino acids</w:t>
      </w:r>
      <w:r w:rsidR="009F6CF8">
        <w:rPr>
          <w:rFonts w:cstheme="minorHAnsi"/>
        </w:rPr>
        <w:t xml:space="preserve">, which are positively charged, thought to interfere with the </w:t>
      </w:r>
      <w:r w:rsidR="00C1591E">
        <w:rPr>
          <w:rFonts w:cstheme="minorHAnsi"/>
        </w:rPr>
        <w:t>nerve</w:t>
      </w:r>
      <w:r w:rsidR="009F6CF8">
        <w:rPr>
          <w:rFonts w:cstheme="minorHAnsi"/>
        </w:rPr>
        <w:t xml:space="preserve"> </w:t>
      </w:r>
      <w:r w:rsidR="00926732">
        <w:rPr>
          <w:rFonts w:cstheme="minorHAnsi"/>
        </w:rPr>
        <w:t>cell proteins</w:t>
      </w:r>
      <w:r w:rsidR="00946E07">
        <w:rPr>
          <w:rFonts w:cstheme="minorHAnsi"/>
        </w:rPr>
        <w:t xml:space="preserve"> of insects</w:t>
      </w:r>
      <w:r w:rsidR="00F67812">
        <w:rPr>
          <w:rFonts w:cstheme="minorHAnsi"/>
        </w:rPr>
        <w:t xml:space="preserve"> which are negatively charged</w:t>
      </w:r>
      <w:r w:rsidR="009F6CF8">
        <w:rPr>
          <w:rFonts w:cstheme="minorHAnsi"/>
        </w:rPr>
        <w:t xml:space="preserve">. </w:t>
      </w:r>
      <w:r w:rsidR="00AA17AC">
        <w:rPr>
          <w:rFonts w:cstheme="minorHAnsi"/>
        </w:rPr>
        <w:t xml:space="preserve">In an attempt to improve crop yields, horticultural scientists performed </w:t>
      </w:r>
      <w:r w:rsidR="00D47E74">
        <w:rPr>
          <w:rFonts w:cstheme="minorHAnsi"/>
        </w:rPr>
        <w:t xml:space="preserve">a transformation experiment where they inserted </w:t>
      </w:r>
      <w:r w:rsidR="00AA17AC">
        <w:rPr>
          <w:rFonts w:cstheme="minorHAnsi"/>
        </w:rPr>
        <w:t xml:space="preserve">the </w:t>
      </w:r>
      <w:r w:rsidR="00AA17AC" w:rsidRPr="008F179D">
        <w:rPr>
          <w:rFonts w:cstheme="minorHAnsi"/>
          <w:i/>
        </w:rPr>
        <w:t>p-AZN</w:t>
      </w:r>
      <w:r w:rsidR="00AA17AC">
        <w:rPr>
          <w:rFonts w:cstheme="minorHAnsi"/>
        </w:rPr>
        <w:t xml:space="preserve"> </w:t>
      </w:r>
      <w:r w:rsidR="00D47E74">
        <w:rPr>
          <w:rFonts w:cstheme="minorHAnsi"/>
        </w:rPr>
        <w:t>gene</w:t>
      </w:r>
      <w:r w:rsidR="00AA17AC">
        <w:rPr>
          <w:rFonts w:cstheme="minorHAnsi"/>
        </w:rPr>
        <w:t xml:space="preserve"> </w:t>
      </w:r>
      <w:r w:rsidR="00D47E74">
        <w:rPr>
          <w:rFonts w:cstheme="minorHAnsi"/>
        </w:rPr>
        <w:t>into the DNA</w:t>
      </w:r>
      <w:r w:rsidR="00AA17AC">
        <w:rPr>
          <w:rFonts w:cstheme="minorHAnsi"/>
        </w:rPr>
        <w:t xml:space="preserve"> </w:t>
      </w:r>
      <w:r w:rsidR="00D47E74">
        <w:rPr>
          <w:rFonts w:cstheme="minorHAnsi"/>
        </w:rPr>
        <w:t>of a</w:t>
      </w:r>
      <w:r w:rsidR="00AA17AC">
        <w:rPr>
          <w:rFonts w:cstheme="minorHAnsi"/>
        </w:rPr>
        <w:t xml:space="preserve"> species of corn to </w:t>
      </w:r>
      <w:r w:rsidR="00D47E74">
        <w:rPr>
          <w:rFonts w:cstheme="minorHAnsi"/>
        </w:rPr>
        <w:t>make them</w:t>
      </w:r>
      <w:r w:rsidR="00AA17AC">
        <w:rPr>
          <w:rFonts w:cstheme="minorHAnsi"/>
        </w:rPr>
        <w:t xml:space="preserve"> resistant to damage from insects.</w:t>
      </w:r>
      <w:r w:rsidR="002665B5">
        <w:rPr>
          <w:rFonts w:cstheme="minorHAnsi"/>
        </w:rPr>
        <w:t xml:space="preserve"> </w:t>
      </w:r>
      <w:r w:rsidR="00D071FC">
        <w:rPr>
          <w:rFonts w:cstheme="minorHAnsi"/>
        </w:rPr>
        <w:t xml:space="preserve">The team </w:t>
      </w:r>
      <w:r w:rsidR="00D47E74">
        <w:rPr>
          <w:rFonts w:cstheme="minorHAnsi"/>
        </w:rPr>
        <w:t xml:space="preserve">then </w:t>
      </w:r>
      <w:r w:rsidR="00D071FC">
        <w:rPr>
          <w:rFonts w:cstheme="minorHAnsi"/>
        </w:rPr>
        <w:t>extracted samples of the corn DNA</w:t>
      </w:r>
      <w:r w:rsidR="00946E07">
        <w:rPr>
          <w:rFonts w:cstheme="minorHAnsi"/>
        </w:rPr>
        <w:t xml:space="preserve">, </w:t>
      </w:r>
      <w:r w:rsidR="001C10CF">
        <w:rPr>
          <w:rFonts w:cstheme="minorHAnsi"/>
        </w:rPr>
        <w:t>corn</w:t>
      </w:r>
      <w:r w:rsidR="00946E07">
        <w:rPr>
          <w:rFonts w:cstheme="minorHAnsi"/>
        </w:rPr>
        <w:t xml:space="preserve"> leaf </w:t>
      </w:r>
      <w:r w:rsidR="00A369F9">
        <w:rPr>
          <w:rFonts w:cstheme="minorHAnsi"/>
        </w:rPr>
        <w:t xml:space="preserve">surface </w:t>
      </w:r>
      <w:r w:rsidR="00946E07">
        <w:rPr>
          <w:rFonts w:cstheme="minorHAnsi"/>
        </w:rPr>
        <w:t xml:space="preserve">protein </w:t>
      </w:r>
      <w:r w:rsidR="00F911AA">
        <w:rPr>
          <w:rFonts w:cstheme="minorHAnsi"/>
        </w:rPr>
        <w:t xml:space="preserve">and nerve </w:t>
      </w:r>
      <w:r w:rsidR="001C10CF">
        <w:rPr>
          <w:rFonts w:cstheme="minorHAnsi"/>
        </w:rPr>
        <w:t>protein</w:t>
      </w:r>
      <w:r w:rsidR="00F911AA">
        <w:rPr>
          <w:rFonts w:cstheme="minorHAnsi"/>
        </w:rPr>
        <w:t xml:space="preserve"> from an insect that had fed on the corn </w:t>
      </w:r>
      <w:r w:rsidR="00B92F6D">
        <w:rPr>
          <w:rFonts w:cstheme="minorHAnsi"/>
        </w:rPr>
        <w:t>leaves from</w:t>
      </w:r>
      <w:r w:rsidR="00F911AA">
        <w:rPr>
          <w:rFonts w:cstheme="minorHAnsi"/>
        </w:rPr>
        <w:t xml:space="preserve"> the experiment. </w:t>
      </w:r>
      <w:r w:rsidR="002665B5" w:rsidRPr="002665B5">
        <w:rPr>
          <w:rFonts w:cstheme="minorHAnsi"/>
        </w:rPr>
        <w:t xml:space="preserve">On the electrophoresis diagram </w:t>
      </w:r>
      <w:r w:rsidR="00B23967">
        <w:rPr>
          <w:rFonts w:cstheme="minorHAnsi"/>
        </w:rPr>
        <w:t>on your answer sheet</w:t>
      </w:r>
      <w:r w:rsidR="002665B5" w:rsidRPr="002665B5">
        <w:rPr>
          <w:rFonts w:cstheme="minorHAnsi"/>
        </w:rPr>
        <w:t xml:space="preserve">, there are 3 loading </w:t>
      </w:r>
      <w:r w:rsidR="002665B5">
        <w:rPr>
          <w:rFonts w:cstheme="minorHAnsi"/>
        </w:rPr>
        <w:t>wells</w:t>
      </w:r>
      <w:r w:rsidR="002E51C6">
        <w:rPr>
          <w:rFonts w:cstheme="minorHAnsi"/>
        </w:rPr>
        <w:t xml:space="preserve"> (A, B &amp; C)</w:t>
      </w:r>
      <w:r w:rsidR="002665B5">
        <w:rPr>
          <w:rFonts w:cstheme="minorHAnsi"/>
        </w:rPr>
        <w:t xml:space="preserve"> in the center of </w:t>
      </w:r>
      <w:r w:rsidR="000B10E3">
        <w:rPr>
          <w:rFonts w:cstheme="minorHAnsi"/>
        </w:rPr>
        <w:t>a</w:t>
      </w:r>
      <w:r w:rsidR="002665B5">
        <w:rPr>
          <w:rFonts w:cstheme="minorHAnsi"/>
        </w:rPr>
        <w:t xml:space="preserve"> gel and the regions where a negative current and a positive current would be applied are shown.</w:t>
      </w:r>
      <w:r w:rsidR="00946E07">
        <w:rPr>
          <w:rFonts w:cstheme="minorHAnsi"/>
        </w:rPr>
        <w:t xml:space="preserve"> The corn DNA </w:t>
      </w:r>
      <w:r w:rsidR="00A369F9">
        <w:rPr>
          <w:rFonts w:cstheme="minorHAnsi"/>
        </w:rPr>
        <w:t xml:space="preserve">sample </w:t>
      </w:r>
      <w:r w:rsidR="00946E07">
        <w:rPr>
          <w:rFonts w:cstheme="minorHAnsi"/>
        </w:rPr>
        <w:t xml:space="preserve">was </w:t>
      </w:r>
      <w:r w:rsidR="004756CC">
        <w:rPr>
          <w:rFonts w:cstheme="minorHAnsi"/>
        </w:rPr>
        <w:t>loaded</w:t>
      </w:r>
      <w:r w:rsidR="001C10CF">
        <w:rPr>
          <w:rFonts w:cstheme="minorHAnsi"/>
        </w:rPr>
        <w:t xml:space="preserve"> into well A, the corn leaf </w:t>
      </w:r>
      <w:r w:rsidR="00A369F9">
        <w:rPr>
          <w:rFonts w:cstheme="minorHAnsi"/>
        </w:rPr>
        <w:t xml:space="preserve">surface </w:t>
      </w:r>
      <w:r w:rsidR="001C10CF">
        <w:rPr>
          <w:rFonts w:cstheme="minorHAnsi"/>
        </w:rPr>
        <w:t xml:space="preserve">protein </w:t>
      </w:r>
      <w:r w:rsidR="00A369F9">
        <w:rPr>
          <w:rFonts w:cstheme="minorHAnsi"/>
        </w:rPr>
        <w:t xml:space="preserve">sample </w:t>
      </w:r>
      <w:r w:rsidR="001C10CF">
        <w:rPr>
          <w:rFonts w:cstheme="minorHAnsi"/>
        </w:rPr>
        <w:t xml:space="preserve">was loaded into well B and the insect </w:t>
      </w:r>
      <w:r w:rsidR="000C70A9">
        <w:rPr>
          <w:rFonts w:cstheme="minorHAnsi"/>
        </w:rPr>
        <w:t xml:space="preserve">nerve </w:t>
      </w:r>
      <w:r w:rsidR="001C10CF">
        <w:rPr>
          <w:rFonts w:cstheme="minorHAnsi"/>
        </w:rPr>
        <w:t>protein</w:t>
      </w:r>
      <w:r w:rsidR="00796CA2">
        <w:rPr>
          <w:rFonts w:cstheme="minorHAnsi"/>
        </w:rPr>
        <w:t xml:space="preserve"> sample</w:t>
      </w:r>
      <w:r w:rsidR="001C10CF">
        <w:rPr>
          <w:rFonts w:cstheme="minorHAnsi"/>
        </w:rPr>
        <w:t xml:space="preserve"> was </w:t>
      </w:r>
      <w:r w:rsidR="004756CC">
        <w:rPr>
          <w:rFonts w:cstheme="minorHAnsi"/>
        </w:rPr>
        <w:t>loaded</w:t>
      </w:r>
      <w:r w:rsidR="001C10CF">
        <w:rPr>
          <w:rFonts w:cstheme="minorHAnsi"/>
        </w:rPr>
        <w:t xml:space="preserve"> into well C.</w:t>
      </w:r>
    </w:p>
    <w:p w:rsidR="005D6ECA" w:rsidRDefault="005D6ECA" w:rsidP="001C03E4">
      <w:pPr>
        <w:pStyle w:val="ListParagraph"/>
        <w:ind w:left="0" w:right="720" w:firstLine="720"/>
        <w:rPr>
          <w:rFonts w:cstheme="minorHAnsi"/>
        </w:rPr>
      </w:pPr>
    </w:p>
    <w:p w:rsidR="00A43183" w:rsidRDefault="00703D0B" w:rsidP="00A43183">
      <w:pPr>
        <w:pStyle w:val="ListParagraph"/>
        <w:numPr>
          <w:ilvl w:val="0"/>
          <w:numId w:val="14"/>
        </w:numPr>
        <w:ind w:right="720"/>
        <w:rPr>
          <w:rFonts w:cstheme="minorHAnsi"/>
        </w:rPr>
      </w:pPr>
      <w:r>
        <w:rPr>
          <w:rFonts w:cstheme="minorHAnsi"/>
        </w:rPr>
        <w:t xml:space="preserve">On the electrophoresis diagram, </w:t>
      </w:r>
      <w:r w:rsidRPr="00F44688">
        <w:rPr>
          <w:rFonts w:cstheme="minorHAnsi"/>
          <w:b/>
        </w:rPr>
        <w:t>draw an arrow</w:t>
      </w:r>
      <w:r>
        <w:rPr>
          <w:rFonts w:cstheme="minorHAnsi"/>
        </w:rPr>
        <w:t xml:space="preserve"> to indicate the direction of </w:t>
      </w:r>
      <w:r w:rsidR="00BE6FE8">
        <w:rPr>
          <w:rFonts w:cstheme="minorHAnsi"/>
        </w:rPr>
        <w:t>each sample’s</w:t>
      </w:r>
      <w:r>
        <w:rPr>
          <w:rFonts w:cstheme="minorHAnsi"/>
        </w:rPr>
        <w:t xml:space="preserve"> movement </w:t>
      </w:r>
      <w:r w:rsidR="00F44688">
        <w:rPr>
          <w:rFonts w:cstheme="minorHAnsi"/>
        </w:rPr>
        <w:t>from</w:t>
      </w:r>
      <w:r w:rsidR="00AB0D94">
        <w:rPr>
          <w:rFonts w:cstheme="minorHAnsi"/>
        </w:rPr>
        <w:t xml:space="preserve"> wells A, </w:t>
      </w:r>
      <w:r>
        <w:rPr>
          <w:rFonts w:cstheme="minorHAnsi"/>
        </w:rPr>
        <w:t xml:space="preserve">B </w:t>
      </w:r>
      <w:r w:rsidR="00AB0D94">
        <w:rPr>
          <w:rFonts w:cstheme="minorHAnsi"/>
        </w:rPr>
        <w:t xml:space="preserve">&amp; C </w:t>
      </w:r>
      <w:r>
        <w:rPr>
          <w:rFonts w:cstheme="minorHAnsi"/>
        </w:rPr>
        <w:t xml:space="preserve">through the gel if the transformation was successful. </w:t>
      </w:r>
      <w:r w:rsidRPr="00F44688">
        <w:rPr>
          <w:rFonts w:cstheme="minorHAnsi"/>
          <w:b/>
        </w:rPr>
        <w:t>Provide reasoning</w:t>
      </w:r>
      <w:r>
        <w:rPr>
          <w:rFonts w:cstheme="minorHAnsi"/>
        </w:rPr>
        <w:t xml:space="preserve"> for your placements of each arrow. </w:t>
      </w:r>
    </w:p>
    <w:p w:rsidR="00A43183" w:rsidRDefault="000E4617" w:rsidP="00A43183">
      <w:pPr>
        <w:pStyle w:val="ListParagraph"/>
        <w:numPr>
          <w:ilvl w:val="0"/>
          <w:numId w:val="14"/>
        </w:numPr>
        <w:ind w:right="720"/>
        <w:rPr>
          <w:rFonts w:cstheme="minorHAnsi"/>
        </w:rPr>
      </w:pPr>
      <w:r w:rsidRPr="000E4617">
        <w:rPr>
          <w:rFonts w:cstheme="minorHAnsi"/>
          <w:b/>
        </w:rPr>
        <w:t>Identify</w:t>
      </w:r>
      <w:r>
        <w:rPr>
          <w:rFonts w:cstheme="minorHAnsi"/>
        </w:rPr>
        <w:t xml:space="preserve"> the site of the hormone’s production and </w:t>
      </w:r>
      <w:r w:rsidRPr="000E4617">
        <w:rPr>
          <w:rFonts w:cstheme="minorHAnsi"/>
          <w:b/>
        </w:rPr>
        <w:t>describe</w:t>
      </w:r>
      <w:r>
        <w:rPr>
          <w:rFonts w:cstheme="minorHAnsi"/>
        </w:rPr>
        <w:t xml:space="preserve"> TWO subsequent steps for it to reach its destination.</w:t>
      </w:r>
    </w:p>
    <w:p w:rsidR="00EB692D" w:rsidRDefault="00D47E74" w:rsidP="00A43183">
      <w:pPr>
        <w:pStyle w:val="ListParagraph"/>
        <w:numPr>
          <w:ilvl w:val="0"/>
          <w:numId w:val="14"/>
        </w:numPr>
        <w:ind w:right="720"/>
        <w:rPr>
          <w:rFonts w:cstheme="minorHAnsi"/>
        </w:rPr>
      </w:pPr>
      <w:r>
        <w:rPr>
          <w:rFonts w:cstheme="minorHAnsi"/>
        </w:rPr>
        <w:t xml:space="preserve">Suppose the scientists also inserted this </w:t>
      </w:r>
      <w:r w:rsidR="006A280D">
        <w:rPr>
          <w:rFonts w:cstheme="minorHAnsi"/>
        </w:rPr>
        <w:t xml:space="preserve">gene </w:t>
      </w:r>
      <w:r>
        <w:rPr>
          <w:rFonts w:cstheme="minorHAnsi"/>
        </w:rPr>
        <w:t xml:space="preserve">into a bacterium. </w:t>
      </w:r>
      <w:r w:rsidRPr="009606C2">
        <w:rPr>
          <w:rFonts w:cstheme="minorHAnsi"/>
          <w:b/>
        </w:rPr>
        <w:t>Describe</w:t>
      </w:r>
      <w:r>
        <w:rPr>
          <w:rFonts w:cstheme="minorHAnsi"/>
        </w:rPr>
        <w:t xml:space="preserve"> </w:t>
      </w:r>
      <w:r w:rsidR="00CD60C8">
        <w:rPr>
          <w:rFonts w:cstheme="minorHAnsi"/>
        </w:rPr>
        <w:t>ONE difference</w:t>
      </w:r>
      <w:r>
        <w:rPr>
          <w:rFonts w:cstheme="minorHAnsi"/>
        </w:rPr>
        <w:t xml:space="preserve"> </w:t>
      </w:r>
      <w:r w:rsidR="00CD60C8">
        <w:rPr>
          <w:rFonts w:cstheme="minorHAnsi"/>
        </w:rPr>
        <w:t xml:space="preserve">and ONE similarity between the corn and the bacterium </w:t>
      </w:r>
      <w:r w:rsidR="009606C2">
        <w:rPr>
          <w:rFonts w:cstheme="minorHAnsi"/>
        </w:rPr>
        <w:t>during</w:t>
      </w:r>
      <w:r w:rsidR="00CD60C8">
        <w:rPr>
          <w:rFonts w:cstheme="minorHAnsi"/>
        </w:rPr>
        <w:t xml:space="preserve"> the</w:t>
      </w:r>
      <w:r w:rsidR="00DA0BCF">
        <w:rPr>
          <w:rFonts w:cstheme="minorHAnsi"/>
        </w:rPr>
        <w:t>ir</w:t>
      </w:r>
      <w:r w:rsidR="00CD60C8">
        <w:rPr>
          <w:rFonts w:cstheme="minorHAnsi"/>
        </w:rPr>
        <w:t xml:space="preserve"> processes of:</w:t>
      </w:r>
    </w:p>
    <w:p w:rsidR="00CD60C8" w:rsidRDefault="00CD60C8" w:rsidP="00CD60C8">
      <w:pPr>
        <w:pStyle w:val="ListParagraph"/>
        <w:numPr>
          <w:ilvl w:val="1"/>
          <w:numId w:val="14"/>
        </w:numPr>
        <w:ind w:right="720"/>
        <w:rPr>
          <w:rFonts w:cstheme="minorHAnsi"/>
        </w:rPr>
      </w:pPr>
      <w:r>
        <w:rPr>
          <w:rFonts w:cstheme="minorHAnsi"/>
        </w:rPr>
        <w:t>DNA Replication</w:t>
      </w:r>
    </w:p>
    <w:p w:rsidR="00CD60C8" w:rsidRDefault="00CD60C8" w:rsidP="00CD60C8">
      <w:pPr>
        <w:pStyle w:val="ListParagraph"/>
        <w:numPr>
          <w:ilvl w:val="1"/>
          <w:numId w:val="14"/>
        </w:numPr>
        <w:ind w:right="720"/>
        <w:rPr>
          <w:rFonts w:cstheme="minorHAnsi"/>
        </w:rPr>
      </w:pPr>
      <w:r>
        <w:rPr>
          <w:rFonts w:cstheme="minorHAnsi"/>
        </w:rPr>
        <w:t>Gene Expression</w:t>
      </w:r>
    </w:p>
    <w:p w:rsidR="008569EC" w:rsidRPr="00187522" w:rsidRDefault="009143ED" w:rsidP="008569EC">
      <w:pPr>
        <w:pStyle w:val="ListParagraph"/>
        <w:numPr>
          <w:ilvl w:val="0"/>
          <w:numId w:val="14"/>
        </w:numPr>
        <w:ind w:right="720"/>
        <w:rPr>
          <w:rFonts w:cstheme="minorHAnsi"/>
        </w:rPr>
      </w:pPr>
      <w:r>
        <w:rPr>
          <w:rFonts w:cstheme="minorHAnsi"/>
        </w:rPr>
        <w:t xml:space="preserve">Not including the information from the prompt above, </w:t>
      </w:r>
      <w:r w:rsidRPr="009143ED">
        <w:rPr>
          <w:rFonts w:cstheme="minorHAnsi"/>
          <w:b/>
        </w:rPr>
        <w:t>Identify</w:t>
      </w:r>
      <w:r>
        <w:rPr>
          <w:rFonts w:cstheme="minorHAnsi"/>
        </w:rPr>
        <w:t xml:space="preserve"> TWO products of genetic engineering that are beneficial. For each of the products also </w:t>
      </w:r>
      <w:r w:rsidRPr="009143ED">
        <w:rPr>
          <w:rFonts w:cstheme="minorHAnsi"/>
          <w:b/>
        </w:rPr>
        <w:t>evaluate</w:t>
      </w:r>
      <w:r>
        <w:rPr>
          <w:rFonts w:cstheme="minorHAnsi"/>
        </w:rPr>
        <w:t xml:space="preserve"> a potential risk.</w:t>
      </w:r>
    </w:p>
    <w:p w:rsidR="00FD798D" w:rsidRPr="00474AB8" w:rsidRDefault="00FD798D" w:rsidP="008569EC">
      <w:pPr>
        <w:ind w:right="720"/>
        <w:contextualSpacing/>
        <w:rPr>
          <w:rFonts w:cstheme="minorHAnsi"/>
          <w:b/>
        </w:rPr>
      </w:pPr>
      <w:r>
        <w:rPr>
          <w:rFonts w:cstheme="minorHAnsi"/>
        </w:rPr>
        <w:t>a.</w:t>
      </w:r>
      <w:r w:rsidRPr="00474AB8">
        <w:rPr>
          <w:rFonts w:cstheme="minorHAnsi"/>
          <w:b/>
        </w:rPr>
        <w:t xml:space="preserve"> </w:t>
      </w:r>
      <w:r w:rsidR="00187522" w:rsidRPr="00474AB8">
        <w:rPr>
          <w:rFonts w:cstheme="minorHAnsi"/>
          <w:b/>
          <w:highlight w:val="yellow"/>
        </w:rPr>
        <w:t>A- corn DNA &amp; C – Insect protein both negative so will move towards the positive direction. Corn protein is positive so will move towards the negative direction. Opposite charges attract.</w:t>
      </w:r>
    </w:p>
    <w:p w:rsidR="00FD798D" w:rsidRDefault="00FD798D" w:rsidP="008569EC">
      <w:pPr>
        <w:ind w:right="720"/>
        <w:contextualSpacing/>
        <w:rPr>
          <w:rFonts w:cstheme="minorHAnsi"/>
        </w:rPr>
      </w:pPr>
    </w:p>
    <w:p w:rsidR="00FD798D" w:rsidRDefault="00FD798D" w:rsidP="00A43183">
      <w:pPr>
        <w:ind w:right="720"/>
        <w:contextualSpacing/>
        <w:rPr>
          <w:rFonts w:cstheme="minorHAnsi"/>
        </w:rPr>
      </w:pPr>
      <w:r>
        <w:rPr>
          <w:rFonts w:cstheme="minorHAnsi"/>
        </w:rPr>
        <w:t xml:space="preserve">b. </w:t>
      </w:r>
      <w:r w:rsidR="00474AB8" w:rsidRPr="00474AB8">
        <w:rPr>
          <w:rFonts w:cstheme="minorHAnsi"/>
          <w:b/>
          <w:highlight w:val="yellow"/>
        </w:rPr>
        <w:t>Hormone produced in Rough ER since it is an excretory protein.  It will be modifies by the Golgi, packaged into a vesicle, &amp; exocytosed form the cell.</w:t>
      </w:r>
    </w:p>
    <w:p w:rsidR="00474AB8" w:rsidRDefault="00474AB8" w:rsidP="00A43183">
      <w:pPr>
        <w:ind w:right="720"/>
        <w:contextualSpacing/>
        <w:rPr>
          <w:rFonts w:cstheme="minorHAnsi"/>
        </w:rPr>
      </w:pPr>
    </w:p>
    <w:p w:rsidR="00FD798D" w:rsidRPr="00474AB8" w:rsidRDefault="00FD798D" w:rsidP="00A43183">
      <w:pPr>
        <w:ind w:right="720"/>
        <w:rPr>
          <w:rFonts w:cstheme="minorHAnsi"/>
          <w:b/>
          <w:highlight w:val="yellow"/>
        </w:rPr>
      </w:pPr>
      <w:r>
        <w:rPr>
          <w:rFonts w:cstheme="minorHAnsi"/>
        </w:rPr>
        <w:t xml:space="preserve">c. </w:t>
      </w:r>
      <w:r w:rsidR="00474AB8" w:rsidRPr="00474AB8">
        <w:rPr>
          <w:rFonts w:cstheme="minorHAnsi"/>
          <w:b/>
          <w:highlight w:val="yellow"/>
        </w:rPr>
        <w:t xml:space="preserve">DNA replication would take less time for a bacterium because less DNA &amp; would have a single origin of replication rather than many in eukaryotes. Both would use DNA polymerase, helicase, etc. enzymes for replication. </w:t>
      </w:r>
    </w:p>
    <w:p w:rsidR="00FD798D" w:rsidRPr="00474AB8" w:rsidRDefault="00474AB8" w:rsidP="00A43183">
      <w:pPr>
        <w:ind w:right="720"/>
        <w:rPr>
          <w:rFonts w:cstheme="minorHAnsi"/>
          <w:b/>
        </w:rPr>
      </w:pPr>
      <w:r w:rsidRPr="00474AB8">
        <w:rPr>
          <w:rFonts w:cstheme="minorHAnsi"/>
          <w:b/>
          <w:highlight w:val="yellow"/>
        </w:rPr>
        <w:t>Gene expression would happen all in the cytoplasm for bacteria but transcription would happen in nucleus for eukaryotes. Also there would be eukaryote modifications (exon splicing, etc.) not seen in prokaryotes. Both would utilize ribosomes for translation &amp; RNA polymerase for transcription.</w:t>
      </w:r>
    </w:p>
    <w:p w:rsidR="00A43183" w:rsidRPr="007A3320" w:rsidRDefault="00FD798D" w:rsidP="00A43183">
      <w:pPr>
        <w:ind w:right="720"/>
        <w:rPr>
          <w:rFonts w:cstheme="minorHAnsi"/>
          <w:b/>
          <w:highlight w:val="yellow"/>
        </w:rPr>
      </w:pPr>
      <w:r>
        <w:rPr>
          <w:rFonts w:cstheme="minorHAnsi"/>
        </w:rPr>
        <w:t xml:space="preserve">d. </w:t>
      </w:r>
      <w:r w:rsidR="007A3320" w:rsidRPr="007A3320">
        <w:rPr>
          <w:rFonts w:cstheme="minorHAnsi"/>
          <w:b/>
          <w:highlight w:val="yellow"/>
        </w:rPr>
        <w:t>Oil-eating bacteria – can remediate oil spill damage/could impact ecosystems by changing food webs/nutrient cycling.</w:t>
      </w:r>
    </w:p>
    <w:p w:rsidR="007A3320" w:rsidRPr="007A3320" w:rsidRDefault="007A3320" w:rsidP="00A43183">
      <w:pPr>
        <w:ind w:right="720"/>
        <w:rPr>
          <w:rFonts w:cstheme="minorHAnsi"/>
          <w:b/>
        </w:rPr>
      </w:pPr>
      <w:r w:rsidRPr="007A3320">
        <w:rPr>
          <w:rFonts w:cstheme="minorHAnsi"/>
          <w:b/>
          <w:highlight w:val="yellow"/>
        </w:rPr>
        <w:t>Transgenic animals – increase food supply, make food hardier/ could pose unseen risks such as cancer.</w:t>
      </w:r>
    </w:p>
    <w:sectPr w:rsidR="007A3320" w:rsidRPr="007A3320" w:rsidSect="005F1307">
      <w:pgSz w:w="12240" w:h="15840"/>
      <w:pgMar w:top="810" w:right="72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D134E"/>
    <w:multiLevelType w:val="hybridMultilevel"/>
    <w:tmpl w:val="8D989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FD11BF"/>
    <w:multiLevelType w:val="hybridMultilevel"/>
    <w:tmpl w:val="DC2E90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4A0D5A"/>
    <w:multiLevelType w:val="hybridMultilevel"/>
    <w:tmpl w:val="5C1AB4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15686A"/>
    <w:multiLevelType w:val="hybridMultilevel"/>
    <w:tmpl w:val="D9AAF6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DC790A"/>
    <w:multiLevelType w:val="hybridMultilevel"/>
    <w:tmpl w:val="6FC08E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201E21"/>
    <w:multiLevelType w:val="hybridMultilevel"/>
    <w:tmpl w:val="3264B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A60C79"/>
    <w:multiLevelType w:val="hybridMultilevel"/>
    <w:tmpl w:val="4B406C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9A4C52"/>
    <w:multiLevelType w:val="hybridMultilevel"/>
    <w:tmpl w:val="4B88FF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F46410"/>
    <w:multiLevelType w:val="hybridMultilevel"/>
    <w:tmpl w:val="29D05E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D865EC"/>
    <w:multiLevelType w:val="hybridMultilevel"/>
    <w:tmpl w:val="B9E897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6124C6"/>
    <w:multiLevelType w:val="hybridMultilevel"/>
    <w:tmpl w:val="CD3C26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BB123C"/>
    <w:multiLevelType w:val="hybridMultilevel"/>
    <w:tmpl w:val="85C2EA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2F7817"/>
    <w:multiLevelType w:val="hybridMultilevel"/>
    <w:tmpl w:val="C58E72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65920"/>
    <w:multiLevelType w:val="hybridMultilevel"/>
    <w:tmpl w:val="1DB28BCE"/>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2"/>
  </w:num>
  <w:num w:numId="4">
    <w:abstractNumId w:val="3"/>
  </w:num>
  <w:num w:numId="5">
    <w:abstractNumId w:val="11"/>
  </w:num>
  <w:num w:numId="6">
    <w:abstractNumId w:val="1"/>
  </w:num>
  <w:num w:numId="7">
    <w:abstractNumId w:val="2"/>
  </w:num>
  <w:num w:numId="8">
    <w:abstractNumId w:val="9"/>
  </w:num>
  <w:num w:numId="9">
    <w:abstractNumId w:val="10"/>
  </w:num>
  <w:num w:numId="10">
    <w:abstractNumId w:val="7"/>
  </w:num>
  <w:num w:numId="11">
    <w:abstractNumId w:val="6"/>
  </w:num>
  <w:num w:numId="12">
    <w:abstractNumId w:val="8"/>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A11"/>
    <w:rsid w:val="00016E51"/>
    <w:rsid w:val="00037A12"/>
    <w:rsid w:val="000411A6"/>
    <w:rsid w:val="000461EF"/>
    <w:rsid w:val="00047A9F"/>
    <w:rsid w:val="0005089D"/>
    <w:rsid w:val="000544B3"/>
    <w:rsid w:val="00063119"/>
    <w:rsid w:val="00067050"/>
    <w:rsid w:val="00085513"/>
    <w:rsid w:val="00097EF7"/>
    <w:rsid w:val="000A0D78"/>
    <w:rsid w:val="000A1168"/>
    <w:rsid w:val="000B10E3"/>
    <w:rsid w:val="000C70A9"/>
    <w:rsid w:val="000E4617"/>
    <w:rsid w:val="000E487A"/>
    <w:rsid w:val="000F3765"/>
    <w:rsid w:val="000F41D7"/>
    <w:rsid w:val="0010120A"/>
    <w:rsid w:val="00102D74"/>
    <w:rsid w:val="00104C20"/>
    <w:rsid w:val="00145575"/>
    <w:rsid w:val="00161DE9"/>
    <w:rsid w:val="00165051"/>
    <w:rsid w:val="0016554F"/>
    <w:rsid w:val="00184C16"/>
    <w:rsid w:val="001858AB"/>
    <w:rsid w:val="00187522"/>
    <w:rsid w:val="001A3D97"/>
    <w:rsid w:val="001C03E4"/>
    <w:rsid w:val="001C10CF"/>
    <w:rsid w:val="001C1653"/>
    <w:rsid w:val="00215FC2"/>
    <w:rsid w:val="002665B5"/>
    <w:rsid w:val="002765C8"/>
    <w:rsid w:val="00277AEC"/>
    <w:rsid w:val="002825AD"/>
    <w:rsid w:val="00285E1A"/>
    <w:rsid w:val="002974B9"/>
    <w:rsid w:val="002C5960"/>
    <w:rsid w:val="002D327A"/>
    <w:rsid w:val="002E51C6"/>
    <w:rsid w:val="002E7350"/>
    <w:rsid w:val="002F12DF"/>
    <w:rsid w:val="002F51CC"/>
    <w:rsid w:val="00306323"/>
    <w:rsid w:val="00311BC6"/>
    <w:rsid w:val="00327AA6"/>
    <w:rsid w:val="00333D4C"/>
    <w:rsid w:val="00341FC5"/>
    <w:rsid w:val="003B0727"/>
    <w:rsid w:val="003B5F3B"/>
    <w:rsid w:val="003B7C82"/>
    <w:rsid w:val="003B7D75"/>
    <w:rsid w:val="00407A11"/>
    <w:rsid w:val="004147DB"/>
    <w:rsid w:val="00416A83"/>
    <w:rsid w:val="00474AB8"/>
    <w:rsid w:val="004756CC"/>
    <w:rsid w:val="004A6AF7"/>
    <w:rsid w:val="004C54AB"/>
    <w:rsid w:val="004D2DE3"/>
    <w:rsid w:val="004E59F3"/>
    <w:rsid w:val="004F5DB7"/>
    <w:rsid w:val="004F7A43"/>
    <w:rsid w:val="00502172"/>
    <w:rsid w:val="00506E42"/>
    <w:rsid w:val="00514966"/>
    <w:rsid w:val="00526BDD"/>
    <w:rsid w:val="00533EE1"/>
    <w:rsid w:val="005408D6"/>
    <w:rsid w:val="00541089"/>
    <w:rsid w:val="005613ED"/>
    <w:rsid w:val="0057537A"/>
    <w:rsid w:val="005B051A"/>
    <w:rsid w:val="005B2BD2"/>
    <w:rsid w:val="005D6ECA"/>
    <w:rsid w:val="005E5597"/>
    <w:rsid w:val="005F1307"/>
    <w:rsid w:val="006016DD"/>
    <w:rsid w:val="00607973"/>
    <w:rsid w:val="00616804"/>
    <w:rsid w:val="00632814"/>
    <w:rsid w:val="0066630B"/>
    <w:rsid w:val="006A15E6"/>
    <w:rsid w:val="006A280D"/>
    <w:rsid w:val="006B52E1"/>
    <w:rsid w:val="006D09CF"/>
    <w:rsid w:val="006D164F"/>
    <w:rsid w:val="006E2F60"/>
    <w:rsid w:val="006F08C0"/>
    <w:rsid w:val="006F0B16"/>
    <w:rsid w:val="006F1EBD"/>
    <w:rsid w:val="006F73AB"/>
    <w:rsid w:val="00703D0B"/>
    <w:rsid w:val="007208CC"/>
    <w:rsid w:val="00745799"/>
    <w:rsid w:val="007517AA"/>
    <w:rsid w:val="00781861"/>
    <w:rsid w:val="00794003"/>
    <w:rsid w:val="00796CA2"/>
    <w:rsid w:val="00796D95"/>
    <w:rsid w:val="007A3320"/>
    <w:rsid w:val="007D2B18"/>
    <w:rsid w:val="007E20F8"/>
    <w:rsid w:val="0082788D"/>
    <w:rsid w:val="008368AB"/>
    <w:rsid w:val="008569EC"/>
    <w:rsid w:val="008A4DA2"/>
    <w:rsid w:val="008B087A"/>
    <w:rsid w:val="008B1D6F"/>
    <w:rsid w:val="008D35B4"/>
    <w:rsid w:val="008F179D"/>
    <w:rsid w:val="008F28F1"/>
    <w:rsid w:val="009143ED"/>
    <w:rsid w:val="00921AB6"/>
    <w:rsid w:val="00926732"/>
    <w:rsid w:val="00946E07"/>
    <w:rsid w:val="009606C2"/>
    <w:rsid w:val="00961929"/>
    <w:rsid w:val="00973D88"/>
    <w:rsid w:val="009955DB"/>
    <w:rsid w:val="009A6048"/>
    <w:rsid w:val="009C23A0"/>
    <w:rsid w:val="009D46DE"/>
    <w:rsid w:val="009E41BE"/>
    <w:rsid w:val="009E49C5"/>
    <w:rsid w:val="009F6CF8"/>
    <w:rsid w:val="00A369F9"/>
    <w:rsid w:val="00A40E49"/>
    <w:rsid w:val="00A41B80"/>
    <w:rsid w:val="00A43183"/>
    <w:rsid w:val="00A565C7"/>
    <w:rsid w:val="00A655EC"/>
    <w:rsid w:val="00A70BC5"/>
    <w:rsid w:val="00A775FE"/>
    <w:rsid w:val="00A9141C"/>
    <w:rsid w:val="00AA17AC"/>
    <w:rsid w:val="00AB0D94"/>
    <w:rsid w:val="00AB5A4E"/>
    <w:rsid w:val="00AD039D"/>
    <w:rsid w:val="00AD2C0A"/>
    <w:rsid w:val="00AE76A3"/>
    <w:rsid w:val="00B16B4B"/>
    <w:rsid w:val="00B23967"/>
    <w:rsid w:val="00B25437"/>
    <w:rsid w:val="00B35FB7"/>
    <w:rsid w:val="00B4341A"/>
    <w:rsid w:val="00B5151D"/>
    <w:rsid w:val="00B92F6D"/>
    <w:rsid w:val="00B946E7"/>
    <w:rsid w:val="00BA004C"/>
    <w:rsid w:val="00BA0D34"/>
    <w:rsid w:val="00BD03D1"/>
    <w:rsid w:val="00BD0BC1"/>
    <w:rsid w:val="00BE6FE8"/>
    <w:rsid w:val="00C10DE5"/>
    <w:rsid w:val="00C1591E"/>
    <w:rsid w:val="00C42691"/>
    <w:rsid w:val="00C63869"/>
    <w:rsid w:val="00C67EEF"/>
    <w:rsid w:val="00CB1D4D"/>
    <w:rsid w:val="00CC389B"/>
    <w:rsid w:val="00CD60C8"/>
    <w:rsid w:val="00CE1F80"/>
    <w:rsid w:val="00CF12E4"/>
    <w:rsid w:val="00D00E06"/>
    <w:rsid w:val="00D0437A"/>
    <w:rsid w:val="00D052B2"/>
    <w:rsid w:val="00D071FC"/>
    <w:rsid w:val="00D1064C"/>
    <w:rsid w:val="00D22648"/>
    <w:rsid w:val="00D40699"/>
    <w:rsid w:val="00D42F94"/>
    <w:rsid w:val="00D47E74"/>
    <w:rsid w:val="00DA0BCF"/>
    <w:rsid w:val="00DA5362"/>
    <w:rsid w:val="00DC7EE8"/>
    <w:rsid w:val="00E153CE"/>
    <w:rsid w:val="00E902C4"/>
    <w:rsid w:val="00E90717"/>
    <w:rsid w:val="00EB64DD"/>
    <w:rsid w:val="00EB692D"/>
    <w:rsid w:val="00EF4F7B"/>
    <w:rsid w:val="00F05FBA"/>
    <w:rsid w:val="00F16364"/>
    <w:rsid w:val="00F20307"/>
    <w:rsid w:val="00F26B4A"/>
    <w:rsid w:val="00F33377"/>
    <w:rsid w:val="00F44688"/>
    <w:rsid w:val="00F52A60"/>
    <w:rsid w:val="00F67812"/>
    <w:rsid w:val="00F73616"/>
    <w:rsid w:val="00F87370"/>
    <w:rsid w:val="00F911AA"/>
    <w:rsid w:val="00FC0350"/>
    <w:rsid w:val="00FD7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7A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A11"/>
    <w:rPr>
      <w:rFonts w:ascii="Tahoma" w:hAnsi="Tahoma" w:cs="Tahoma"/>
      <w:sz w:val="16"/>
      <w:szCs w:val="16"/>
    </w:rPr>
  </w:style>
  <w:style w:type="table" w:styleId="TableGrid">
    <w:name w:val="Table Grid"/>
    <w:basedOn w:val="TableNormal"/>
    <w:uiPriority w:val="59"/>
    <w:rsid w:val="00327AA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0E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7A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A11"/>
    <w:rPr>
      <w:rFonts w:ascii="Tahoma" w:hAnsi="Tahoma" w:cs="Tahoma"/>
      <w:sz w:val="16"/>
      <w:szCs w:val="16"/>
    </w:rPr>
  </w:style>
  <w:style w:type="table" w:styleId="TableGrid">
    <w:name w:val="Table Grid"/>
    <w:basedOn w:val="TableNormal"/>
    <w:uiPriority w:val="59"/>
    <w:rsid w:val="00327AA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0E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645</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dc:creator>
  <cp:lastModifiedBy>Leanne</cp:lastModifiedBy>
  <cp:revision>6</cp:revision>
  <cp:lastPrinted>2017-11-07T16:26:00Z</cp:lastPrinted>
  <dcterms:created xsi:type="dcterms:W3CDTF">2018-05-13T20:42:00Z</dcterms:created>
  <dcterms:modified xsi:type="dcterms:W3CDTF">2018-05-13T20:55:00Z</dcterms:modified>
</cp:coreProperties>
</file>